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E63A1">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sz w:val="44"/>
          <w:szCs w:val="44"/>
          <w:lang w:val="en-US" w:eastAsia="zh-CN"/>
        </w:rPr>
      </w:pPr>
    </w:p>
    <w:p w14:paraId="5D6DFA1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2026年“省哲学社会科学创新工程”</w:t>
      </w:r>
    </w:p>
    <w:p w14:paraId="557DA31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优秀青年项目及创新团队项目名单公示</w:t>
      </w:r>
    </w:p>
    <w:p w14:paraId="3596034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14:paraId="6BD4A73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省哲学社会科学创新工程优秀青年人才及创新团队培育计划实施方案》的有关规定，现将2026年“省哲学社会科学创新工程”优秀青年项目及创新团队项目名单予以公示。公示时间为2026年10月19日至23日。公示期内，如有异议，请以书面方式向我会反映，并提供相关证据材料，以便核实查证。提出异议者须提供本人真实姓名、工作单位、联系电话等有效联系方式（我会将严格予以保密），凡匿名、冒名或超出期限的异议不予受理。</w:t>
      </w:r>
    </w:p>
    <w:p w14:paraId="0B07D55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联系电话：0551-63420163；电子邮箱：ahsklxhgzc@163.com；通讯地址：合肥市包河区徽州大道1009号省社科联学会工作处；邮政编码：230051。</w:t>
      </w:r>
    </w:p>
    <w:p w14:paraId="20F8979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753A1879">
      <w:pPr>
        <w:keepNext w:val="0"/>
        <w:keepLines w:val="0"/>
        <w:pageBreakBefore w:val="0"/>
        <w:widowControl w:val="0"/>
        <w:kinsoku/>
        <w:wordWrap/>
        <w:overflowPunct/>
        <w:topLinePunct w:val="0"/>
        <w:autoSpaceDE/>
        <w:autoSpaceDN/>
        <w:bidi w:val="0"/>
        <w:adjustRightInd/>
        <w:snapToGrid/>
        <w:spacing w:line="600" w:lineRule="exact"/>
        <w:ind w:left="1598" w:leftChars="304" w:hanging="960" w:hangingChars="3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附件：1.2026年“省哲学社会科学创新工程”创新团队项目立项名单公示</w:t>
      </w:r>
    </w:p>
    <w:p w14:paraId="393C3EF5">
      <w:pPr>
        <w:keepNext w:val="0"/>
        <w:keepLines w:val="0"/>
        <w:pageBreakBefore w:val="0"/>
        <w:widowControl w:val="0"/>
        <w:kinsoku/>
        <w:wordWrap/>
        <w:overflowPunct/>
        <w:topLinePunct w:val="0"/>
        <w:autoSpaceDE/>
        <w:autoSpaceDN/>
        <w:bidi w:val="0"/>
        <w:adjustRightInd/>
        <w:snapToGrid/>
        <w:spacing w:line="600" w:lineRule="exact"/>
        <w:ind w:left="1600" w:hanging="1600" w:hangingChars="5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2.2026年“省哲学社会科学创新工程”青年英才项目立项名单公示</w:t>
      </w:r>
    </w:p>
    <w:p w14:paraId="3BDE0CB6">
      <w:pPr>
        <w:keepNext w:val="0"/>
        <w:keepLines w:val="0"/>
        <w:pageBreakBefore w:val="0"/>
        <w:widowControl w:val="0"/>
        <w:kinsoku/>
        <w:wordWrap/>
        <w:overflowPunct/>
        <w:topLinePunct w:val="0"/>
        <w:autoSpaceDE/>
        <w:autoSpaceDN/>
        <w:bidi w:val="0"/>
        <w:adjustRightInd/>
        <w:snapToGrid/>
        <w:spacing w:line="600" w:lineRule="exact"/>
        <w:ind w:left="1600" w:hanging="1600" w:hangingChars="5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3.2026年“省哲学社会科学创新工程”青年俊才项目立项名单公示</w:t>
      </w:r>
    </w:p>
    <w:p w14:paraId="60DA69F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lang w:val="en-US" w:eastAsia="zh-CN"/>
        </w:rPr>
      </w:pPr>
    </w:p>
    <w:p w14:paraId="56458ED5">
      <w:pPr>
        <w:keepNext w:val="0"/>
        <w:keepLines w:val="0"/>
        <w:pageBreakBefore w:val="0"/>
        <w:widowControl w:val="0"/>
        <w:kinsoku/>
        <w:wordWrap/>
        <w:overflowPunct/>
        <w:topLinePunct w:val="0"/>
        <w:autoSpaceDE/>
        <w:autoSpaceDN/>
        <w:bidi w:val="0"/>
        <w:adjustRightInd/>
        <w:snapToGrid/>
        <w:spacing w:line="600" w:lineRule="exact"/>
        <w:ind w:firstLine="5120" w:firstLineChars="16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安徽省社会科学界联合会</w:t>
      </w:r>
    </w:p>
    <w:p w14:paraId="2AA3B5C8">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2026年10月19日</w:t>
      </w:r>
    </w:p>
    <w:p w14:paraId="0820E66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sectPr>
          <w:footerReference r:id="rId3" w:type="default"/>
          <w:pgSz w:w="11906" w:h="16838"/>
          <w:pgMar w:top="1100" w:right="1179" w:bottom="1100" w:left="1349" w:header="851" w:footer="992" w:gutter="0"/>
          <w:cols w:space="0" w:num="1"/>
          <w:rtlGutter w:val="0"/>
          <w:docGrid w:type="lines" w:linePitch="312" w:charSpace="0"/>
        </w:sectPr>
      </w:pPr>
    </w:p>
    <w:p w14:paraId="6F86424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附件1 </w:t>
      </w:r>
    </w:p>
    <w:p w14:paraId="59899C3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年“省哲学社会科学创新工程”</w:t>
      </w:r>
      <w:r>
        <w:rPr>
          <w:rFonts w:hint="eastAsia" w:ascii="方正小标宋简体" w:hAnsi="方正小标宋简体" w:eastAsia="方正小标宋简体" w:cs="方正小标宋简体"/>
          <w:sz w:val="44"/>
          <w:szCs w:val="44"/>
          <w:lang w:val="en-US" w:eastAsia="zh-CN"/>
        </w:rPr>
        <w:t>创新团队</w:t>
      </w:r>
    </w:p>
    <w:p w14:paraId="46ECA82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项目</w:t>
      </w:r>
      <w:r>
        <w:rPr>
          <w:rFonts w:hint="eastAsia" w:ascii="方正小标宋简体" w:hAnsi="方正小标宋简体" w:eastAsia="方正小标宋简体" w:cs="方正小标宋简体"/>
          <w:sz w:val="44"/>
          <w:szCs w:val="44"/>
          <w:lang w:val="en-US" w:eastAsia="zh-CN"/>
        </w:rPr>
        <w:t>立项名单公示</w:t>
      </w:r>
    </w:p>
    <w:p w14:paraId="4387C3A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tbl>
      <w:tblPr>
        <w:tblStyle w:val="6"/>
        <w:tblW w:w="11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6293"/>
        <w:gridCol w:w="1881"/>
        <w:gridCol w:w="2239"/>
      </w:tblGrid>
      <w:tr w14:paraId="01EA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blHeader/>
          <w:jc w:val="center"/>
        </w:trPr>
        <w:tc>
          <w:tcPr>
            <w:tcW w:w="0" w:type="auto"/>
            <w:vAlign w:val="center"/>
          </w:tcPr>
          <w:p w14:paraId="59476E87">
            <w:pPr>
              <w:snapToGrid w:val="0"/>
              <w:ind w:left="0" w:leftChars="0" w:right="0" w:rightChars="0" w:firstLine="0" w:firstLineChars="0"/>
              <w:jc w:val="center"/>
              <w:rPr>
                <w:rFonts w:hint="eastAsia" w:ascii="黑体" w:hAnsi="黑体" w:eastAsia="黑体" w:cs="黑体"/>
                <w:b/>
                <w:bCs/>
                <w:sz w:val="24"/>
              </w:rPr>
            </w:pPr>
            <w:r>
              <w:rPr>
                <w:rFonts w:hint="eastAsia" w:ascii="黑体" w:hAnsi="黑体" w:eastAsia="黑体" w:cs="黑体"/>
                <w:b/>
                <w:bCs/>
                <w:sz w:val="24"/>
              </w:rPr>
              <w:t>序号</w:t>
            </w:r>
          </w:p>
        </w:tc>
        <w:tc>
          <w:tcPr>
            <w:tcW w:w="5325" w:type="dxa"/>
            <w:vAlign w:val="center"/>
          </w:tcPr>
          <w:p w14:paraId="46511279">
            <w:pPr>
              <w:snapToGrid w:val="0"/>
              <w:ind w:left="0" w:leftChars="0" w:right="0" w:rightChars="0" w:firstLine="0" w:firstLineChars="0"/>
              <w:jc w:val="center"/>
              <w:rPr>
                <w:rFonts w:hint="default" w:ascii="黑体" w:hAnsi="黑体" w:eastAsia="黑体" w:cs="黑体"/>
                <w:b/>
                <w:bCs/>
                <w:sz w:val="24"/>
                <w:lang w:val="en-US" w:eastAsia="zh-CN"/>
              </w:rPr>
            </w:pPr>
            <w:r>
              <w:rPr>
                <w:rFonts w:hint="eastAsia" w:ascii="黑体" w:hAnsi="黑体" w:eastAsia="黑体" w:cs="黑体"/>
                <w:b/>
                <w:bCs/>
                <w:sz w:val="24"/>
                <w:lang w:val="en-US" w:eastAsia="zh-CN"/>
              </w:rPr>
              <w:t>创新团队项目名称</w:t>
            </w:r>
          </w:p>
        </w:tc>
        <w:tc>
          <w:tcPr>
            <w:tcW w:w="1592" w:type="dxa"/>
            <w:vAlign w:val="center"/>
          </w:tcPr>
          <w:p w14:paraId="410FC956">
            <w:pPr>
              <w:snapToGrid w:val="0"/>
              <w:ind w:left="0" w:leftChars="0" w:right="0" w:rightChars="0" w:firstLine="0" w:firstLineChars="0"/>
              <w:jc w:val="center"/>
              <w:rPr>
                <w:rFonts w:hint="eastAsia" w:ascii="黑体" w:hAnsi="黑体" w:eastAsia="黑体" w:cs="黑体"/>
                <w:b/>
                <w:bCs/>
                <w:sz w:val="24"/>
              </w:rPr>
            </w:pPr>
            <w:r>
              <w:rPr>
                <w:rFonts w:hint="eastAsia" w:ascii="黑体" w:hAnsi="黑体" w:eastAsia="黑体" w:cs="黑体"/>
                <w:b/>
                <w:bCs/>
                <w:sz w:val="24"/>
                <w:lang w:val="en-US" w:eastAsia="zh-CN"/>
              </w:rPr>
              <w:t>项目主持人</w:t>
            </w:r>
          </w:p>
        </w:tc>
        <w:tc>
          <w:tcPr>
            <w:tcW w:w="1894" w:type="dxa"/>
            <w:vAlign w:val="center"/>
          </w:tcPr>
          <w:p w14:paraId="694E2F9B">
            <w:pPr>
              <w:snapToGrid w:val="0"/>
              <w:ind w:left="0" w:leftChars="0" w:right="0" w:rightChars="0" w:firstLine="0" w:firstLineChars="0"/>
              <w:jc w:val="center"/>
              <w:rPr>
                <w:rFonts w:hint="eastAsia" w:ascii="黑体" w:hAnsi="黑体" w:eastAsia="黑体" w:cs="黑体"/>
                <w:b/>
                <w:bCs/>
                <w:sz w:val="24"/>
              </w:rPr>
            </w:pPr>
            <w:r>
              <w:rPr>
                <w:rFonts w:hint="eastAsia" w:ascii="黑体" w:hAnsi="黑体" w:eastAsia="黑体" w:cs="黑体"/>
                <w:b/>
                <w:bCs/>
                <w:sz w:val="24"/>
              </w:rPr>
              <w:t>申报单位</w:t>
            </w:r>
          </w:p>
        </w:tc>
      </w:tr>
      <w:tr w14:paraId="5451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0" w:type="auto"/>
            <w:vAlign w:val="center"/>
          </w:tcPr>
          <w:p w14:paraId="0739E946">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1</w:t>
            </w:r>
          </w:p>
        </w:tc>
        <w:tc>
          <w:tcPr>
            <w:tcW w:w="5325" w:type="dxa"/>
            <w:vAlign w:val="center"/>
          </w:tcPr>
          <w:p w14:paraId="65D7F202">
            <w:pPr>
              <w:snapToGrid w:val="0"/>
              <w:ind w:left="0" w:leftChars="0" w:right="0" w:rightChars="0" w:firstLine="0" w:firstLineChars="0"/>
              <w:jc w:val="left"/>
              <w:rPr>
                <w:rFonts w:hint="default" w:ascii="宋体" w:hAnsi="宋体" w:eastAsia="宋体" w:cs="宋体"/>
                <w:sz w:val="24"/>
                <w:lang w:val="en-US"/>
              </w:rPr>
            </w:pPr>
            <w:r>
              <w:rPr>
                <w:rFonts w:hint="eastAsia" w:ascii="宋体" w:hAnsi="宋体" w:eastAsia="宋体" w:cs="宋体"/>
                <w:sz w:val="24"/>
                <w:szCs w:val="24"/>
                <w:lang w:eastAsia="zh-CN"/>
              </w:rPr>
              <w:t>县域高质量发展与农业现代化</w:t>
            </w:r>
            <w:r>
              <w:rPr>
                <w:rFonts w:hint="eastAsia" w:ascii="宋体" w:hAnsi="宋体" w:eastAsia="宋体" w:cs="宋体"/>
                <w:sz w:val="24"/>
                <w:szCs w:val="24"/>
                <w:lang w:val="en-US" w:eastAsia="zh-CN"/>
              </w:rPr>
              <w:t>研究</w:t>
            </w:r>
          </w:p>
        </w:tc>
        <w:tc>
          <w:tcPr>
            <w:tcW w:w="1592" w:type="dxa"/>
            <w:vAlign w:val="center"/>
          </w:tcPr>
          <w:p w14:paraId="1401AE98">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szCs w:val="24"/>
                <w:lang w:eastAsia="zh-CN"/>
              </w:rPr>
              <w:t>黄敦平</w:t>
            </w:r>
          </w:p>
        </w:tc>
        <w:tc>
          <w:tcPr>
            <w:tcW w:w="1894" w:type="dxa"/>
            <w:vAlign w:val="center"/>
          </w:tcPr>
          <w:p w14:paraId="1D3989E7">
            <w:pPr>
              <w:snapToGrid w:val="0"/>
              <w:ind w:left="0" w:leftChars="0" w:right="0" w:righ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安徽财经大学</w:t>
            </w:r>
          </w:p>
        </w:tc>
      </w:tr>
      <w:tr w14:paraId="61136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0" w:type="auto"/>
            <w:vAlign w:val="center"/>
          </w:tcPr>
          <w:p w14:paraId="505DEB63">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2</w:t>
            </w:r>
          </w:p>
        </w:tc>
        <w:tc>
          <w:tcPr>
            <w:tcW w:w="5325" w:type="dxa"/>
            <w:vAlign w:val="center"/>
          </w:tcPr>
          <w:p w14:paraId="78A9E2F3">
            <w:pPr>
              <w:snapToGrid w:val="0"/>
              <w:ind w:left="0" w:leftChars="0" w:right="0" w:rightChars="0" w:firstLine="0" w:firstLineChars="0"/>
              <w:jc w:val="left"/>
              <w:rPr>
                <w:rFonts w:hint="default" w:ascii="宋体" w:hAnsi="宋体" w:eastAsia="宋体" w:cs="宋体"/>
                <w:bCs/>
                <w:sz w:val="24"/>
                <w:lang w:val="en-US" w:eastAsia="zh-CN"/>
              </w:rPr>
            </w:pPr>
            <w:r>
              <w:rPr>
                <w:rFonts w:hint="eastAsia" w:ascii="宋体" w:hAnsi="宋体" w:eastAsia="宋体" w:cs="宋体"/>
                <w:sz w:val="24"/>
                <w:szCs w:val="24"/>
              </w:rPr>
              <w:t>数据徽商创新生态</w:t>
            </w:r>
            <w:r>
              <w:rPr>
                <w:rFonts w:hint="eastAsia" w:ascii="宋体" w:hAnsi="宋体" w:eastAsia="宋体" w:cs="宋体"/>
                <w:sz w:val="24"/>
                <w:szCs w:val="24"/>
                <w:lang w:val="en-US" w:eastAsia="zh-CN"/>
              </w:rPr>
              <w:t>创新研究</w:t>
            </w:r>
          </w:p>
        </w:tc>
        <w:tc>
          <w:tcPr>
            <w:tcW w:w="1592" w:type="dxa"/>
            <w:vAlign w:val="center"/>
          </w:tcPr>
          <w:p w14:paraId="1777D883">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szCs w:val="24"/>
                <w:lang w:eastAsia="zh-CN"/>
              </w:rPr>
              <w:t>马长伟</w:t>
            </w:r>
          </w:p>
        </w:tc>
        <w:tc>
          <w:tcPr>
            <w:tcW w:w="1894" w:type="dxa"/>
            <w:vAlign w:val="center"/>
          </w:tcPr>
          <w:p w14:paraId="2EA90C9A">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安徽师范大学</w:t>
            </w:r>
          </w:p>
        </w:tc>
      </w:tr>
      <w:tr w14:paraId="5662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0" w:type="auto"/>
            <w:vAlign w:val="center"/>
          </w:tcPr>
          <w:p w14:paraId="3E142181">
            <w:pPr>
              <w:snapToGrid w:val="0"/>
              <w:ind w:left="0" w:leftChars="0" w:right="0" w:rightChars="0" w:firstLine="0" w:firstLineChars="0"/>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3</w:t>
            </w:r>
          </w:p>
        </w:tc>
        <w:tc>
          <w:tcPr>
            <w:tcW w:w="5325" w:type="dxa"/>
            <w:vAlign w:val="center"/>
          </w:tcPr>
          <w:p w14:paraId="41632F59">
            <w:pPr>
              <w:snapToGrid w:val="0"/>
              <w:ind w:left="0" w:leftChars="0" w:right="0" w:rightChars="0" w:firstLine="0" w:firstLineChars="0"/>
              <w:jc w:val="left"/>
              <w:rPr>
                <w:rFonts w:hint="default" w:ascii="宋体" w:hAnsi="宋体" w:eastAsia="宋体" w:cs="宋体"/>
                <w:sz w:val="24"/>
                <w:lang w:val="en-US"/>
              </w:rPr>
            </w:pPr>
            <w:r>
              <w:rPr>
                <w:rFonts w:hint="eastAsia" w:ascii="宋体" w:hAnsi="宋体" w:eastAsia="宋体" w:cs="宋体"/>
                <w:color w:val="000000" w:themeColor="text1"/>
                <w:sz w:val="24"/>
                <w:szCs w:val="24"/>
                <w:lang w:eastAsia="zh-CN"/>
                <w14:textFill>
                  <w14:solidFill>
                    <w14:schemeClr w14:val="tx1"/>
                  </w14:solidFill>
                </w14:textFill>
              </w:rPr>
              <w:t>教育数智化转型与未来教师全链条培养</w:t>
            </w:r>
            <w:r>
              <w:rPr>
                <w:rFonts w:hint="eastAsia" w:ascii="宋体" w:hAnsi="宋体" w:eastAsia="宋体" w:cs="宋体"/>
                <w:color w:val="000000" w:themeColor="text1"/>
                <w:sz w:val="24"/>
                <w:szCs w:val="24"/>
                <w:lang w:val="en-US" w:eastAsia="zh-CN"/>
                <w14:textFill>
                  <w14:solidFill>
                    <w14:schemeClr w14:val="tx1"/>
                  </w14:solidFill>
                </w14:textFill>
              </w:rPr>
              <w:t>研究</w:t>
            </w:r>
          </w:p>
        </w:tc>
        <w:tc>
          <w:tcPr>
            <w:tcW w:w="1592" w:type="dxa"/>
            <w:vAlign w:val="center"/>
          </w:tcPr>
          <w:p w14:paraId="4332986E">
            <w:pPr>
              <w:snapToGrid w:val="0"/>
              <w:ind w:left="0" w:leftChars="0" w:right="0" w:rightChars="0" w:firstLine="0" w:firstLineChars="0"/>
              <w:jc w:val="center"/>
              <w:rPr>
                <w:rFonts w:hint="eastAsia" w:ascii="宋体" w:hAnsi="宋体" w:eastAsia="宋体" w:cs="宋体"/>
                <w:sz w:val="24"/>
              </w:rPr>
            </w:pPr>
            <w:r>
              <w:rPr>
                <w:rFonts w:hint="eastAsia" w:ascii="宋体" w:hAnsi="宋体" w:eastAsia="宋体" w:cs="宋体"/>
                <w:sz w:val="24"/>
                <w:szCs w:val="24"/>
                <w:lang w:eastAsia="zh-CN"/>
              </w:rPr>
              <w:t>唐烨伟</w:t>
            </w:r>
          </w:p>
        </w:tc>
        <w:tc>
          <w:tcPr>
            <w:tcW w:w="1894" w:type="dxa"/>
            <w:vAlign w:val="center"/>
          </w:tcPr>
          <w:p w14:paraId="7821FC5D">
            <w:pPr>
              <w:snapToGrid w:val="0"/>
              <w:ind w:left="0" w:leftChars="0" w:right="0" w:rightChars="0" w:firstLine="0" w:firstLineChars="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合肥师范学院</w:t>
            </w:r>
          </w:p>
        </w:tc>
      </w:tr>
      <w:tr w14:paraId="2B10B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783" w:type="dxa"/>
            <w:vAlign w:val="center"/>
          </w:tcPr>
          <w:p w14:paraId="67524F60">
            <w:pPr>
              <w:snapToGrid w:val="0"/>
              <w:ind w:left="0" w:leftChars="0" w:right="0" w:rightChars="0" w:firstLine="0" w:firstLineChars="0"/>
              <w:jc w:val="center"/>
              <w:rPr>
                <w:rFonts w:hint="eastAsia" w:ascii="宋体" w:hAnsi="宋体" w:eastAsia="宋体" w:cs="宋体"/>
                <w:sz w:val="24"/>
                <w:lang w:eastAsia="zh-CN"/>
              </w:rPr>
            </w:pPr>
            <w:r>
              <w:rPr>
                <w:rFonts w:hint="eastAsia" w:ascii="宋体" w:hAnsi="宋体" w:eastAsia="宋体" w:cs="宋体"/>
                <w:sz w:val="24"/>
                <w:lang w:val="en-US" w:eastAsia="zh-CN"/>
              </w:rPr>
              <w:t>4</w:t>
            </w:r>
          </w:p>
        </w:tc>
        <w:tc>
          <w:tcPr>
            <w:tcW w:w="5325" w:type="dxa"/>
            <w:vAlign w:val="center"/>
          </w:tcPr>
          <w:p w14:paraId="2076B0C2">
            <w:pPr>
              <w:snapToGrid w:val="0"/>
              <w:ind w:left="0" w:leftChars="0" w:right="0" w:rightChars="0" w:firstLine="0" w:firstLineChars="0"/>
              <w:jc w:val="left"/>
              <w:rPr>
                <w:rFonts w:hint="eastAsia" w:ascii="宋体" w:hAnsi="宋体" w:eastAsia="宋体" w:cs="宋体"/>
                <w:sz w:val="24"/>
                <w:lang w:val="en-US" w:eastAsia="zh-CN"/>
              </w:rPr>
            </w:pPr>
            <w:r>
              <w:rPr>
                <w:rFonts w:hint="eastAsia" w:ascii="宋体" w:hAnsi="宋体" w:eastAsia="宋体" w:cs="宋体"/>
                <w:b w:val="0"/>
                <w:bCs w:val="0"/>
                <w:sz w:val="24"/>
                <w:szCs w:val="24"/>
              </w:rPr>
              <w:t>数据要素市场化法治保障</w:t>
            </w:r>
            <w:r>
              <w:rPr>
                <w:rFonts w:hint="eastAsia" w:ascii="宋体" w:hAnsi="宋体" w:eastAsia="宋体" w:cs="宋体"/>
                <w:b w:val="0"/>
                <w:bCs w:val="0"/>
                <w:sz w:val="24"/>
                <w:szCs w:val="24"/>
                <w:lang w:val="en-US" w:eastAsia="zh-CN"/>
              </w:rPr>
              <w:t>研究</w:t>
            </w:r>
          </w:p>
        </w:tc>
        <w:tc>
          <w:tcPr>
            <w:tcW w:w="1592" w:type="dxa"/>
            <w:vAlign w:val="center"/>
          </w:tcPr>
          <w:p w14:paraId="46CB1E51">
            <w:pPr>
              <w:snapToGrid w:val="0"/>
              <w:ind w:left="0" w:leftChars="0" w:right="0" w:rightChars="0" w:firstLine="0" w:firstLineChars="0"/>
              <w:jc w:val="center"/>
              <w:rPr>
                <w:rFonts w:hint="eastAsia" w:ascii="宋体" w:hAnsi="宋体" w:eastAsia="宋体" w:cs="宋体"/>
                <w:sz w:val="24"/>
              </w:rPr>
            </w:pPr>
            <w:r>
              <w:rPr>
                <w:rFonts w:hint="eastAsia" w:ascii="宋体" w:hAnsi="宋体" w:eastAsia="宋体" w:cs="宋体"/>
                <w:b w:val="0"/>
                <w:bCs w:val="0"/>
                <w:sz w:val="24"/>
                <w:szCs w:val="24"/>
              </w:rPr>
              <w:t>夏庆锋</w:t>
            </w:r>
          </w:p>
        </w:tc>
        <w:tc>
          <w:tcPr>
            <w:tcW w:w="1894" w:type="dxa"/>
            <w:vAlign w:val="center"/>
          </w:tcPr>
          <w:p w14:paraId="344C4C4D">
            <w:pPr>
              <w:snapToGrid w:val="0"/>
              <w:ind w:left="0" w:leftChars="0" w:right="0" w:rightChars="0" w:firstLine="0" w:firstLine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安徽大学</w:t>
            </w:r>
          </w:p>
        </w:tc>
      </w:tr>
    </w:tbl>
    <w:p w14:paraId="2B1E5D2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4BEC9D0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687A758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30DC2E8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06CE0B6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7982A72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510C013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2477653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0726CC0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318EFAE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4004AED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645F416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4E21371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7AACD38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7A9282F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380DC2B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379636F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14:paraId="541E43AC">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6F66717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年“省哲学社会科学创新工程”青年</w:t>
      </w:r>
      <w:r>
        <w:rPr>
          <w:rFonts w:hint="eastAsia" w:ascii="方正小标宋简体" w:hAnsi="方正小标宋简体" w:eastAsia="方正小标宋简体" w:cs="方正小标宋简体"/>
          <w:sz w:val="44"/>
          <w:szCs w:val="44"/>
          <w:lang w:val="en-US" w:eastAsia="zh-CN"/>
        </w:rPr>
        <w:t>英才</w:t>
      </w:r>
    </w:p>
    <w:p w14:paraId="733D9B7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项目</w:t>
      </w:r>
      <w:r>
        <w:rPr>
          <w:rFonts w:hint="eastAsia" w:ascii="方正小标宋简体" w:hAnsi="方正小标宋简体" w:eastAsia="方正小标宋简体" w:cs="方正小标宋简体"/>
          <w:sz w:val="44"/>
          <w:szCs w:val="44"/>
          <w:lang w:val="en-US" w:eastAsia="zh-CN"/>
        </w:rPr>
        <w:t>立项名单公示</w:t>
      </w:r>
    </w:p>
    <w:p w14:paraId="56D8039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bookmarkEnd w:id="0"/>
    </w:p>
    <w:tbl>
      <w:tblPr>
        <w:tblStyle w:val="6"/>
        <w:tblW w:w="9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5511"/>
        <w:gridCol w:w="1494"/>
        <w:gridCol w:w="2205"/>
      </w:tblGrid>
      <w:tr w14:paraId="751B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82" w:type="dxa"/>
            <w:vAlign w:val="center"/>
          </w:tcPr>
          <w:p w14:paraId="0ED9E47B">
            <w:pPr>
              <w:snapToGrid w:val="0"/>
              <w:ind w:left="0" w:leftChars="0" w:right="0" w:rightChars="0" w:firstLine="0" w:firstLineChars="0"/>
              <w:jc w:val="center"/>
              <w:rPr>
                <w:rFonts w:hint="eastAsia" w:ascii="黑体" w:hAnsi="黑体" w:eastAsia="黑体" w:cs="黑体"/>
                <w:b/>
                <w:bCs/>
                <w:sz w:val="24"/>
              </w:rPr>
            </w:pPr>
            <w:r>
              <w:rPr>
                <w:rFonts w:hint="eastAsia" w:ascii="黑体" w:hAnsi="黑体" w:eastAsia="黑体" w:cs="黑体"/>
                <w:b/>
                <w:bCs/>
                <w:sz w:val="24"/>
              </w:rPr>
              <w:t>序号</w:t>
            </w:r>
          </w:p>
        </w:tc>
        <w:tc>
          <w:tcPr>
            <w:tcW w:w="5511" w:type="dxa"/>
            <w:vAlign w:val="center"/>
          </w:tcPr>
          <w:p w14:paraId="67670826">
            <w:pPr>
              <w:snapToGrid w:val="0"/>
              <w:ind w:left="0" w:leftChars="0" w:right="0" w:rightChars="0" w:firstLine="0" w:firstLineChars="0"/>
              <w:jc w:val="center"/>
              <w:rPr>
                <w:rFonts w:hint="eastAsia" w:ascii="黑体" w:hAnsi="黑体" w:eastAsia="黑体" w:cs="黑体"/>
                <w:b/>
                <w:bCs/>
                <w:sz w:val="24"/>
              </w:rPr>
            </w:pPr>
            <w:r>
              <w:rPr>
                <w:rFonts w:hint="eastAsia" w:ascii="黑体" w:hAnsi="黑体" w:eastAsia="黑体" w:cs="黑体"/>
                <w:b/>
                <w:bCs/>
                <w:sz w:val="24"/>
              </w:rPr>
              <w:t>项目名称</w:t>
            </w:r>
          </w:p>
        </w:tc>
        <w:tc>
          <w:tcPr>
            <w:tcW w:w="1494" w:type="dxa"/>
            <w:vAlign w:val="center"/>
          </w:tcPr>
          <w:p w14:paraId="008BC3DF">
            <w:pPr>
              <w:snapToGrid w:val="0"/>
              <w:ind w:left="0" w:leftChars="0" w:right="0" w:rightChars="0" w:firstLine="0" w:firstLineChars="0"/>
              <w:jc w:val="center"/>
              <w:rPr>
                <w:rFonts w:hint="eastAsia" w:ascii="黑体" w:hAnsi="黑体" w:eastAsia="黑体" w:cs="黑体"/>
                <w:b/>
                <w:bCs/>
                <w:sz w:val="24"/>
                <w:lang w:val="en-US" w:eastAsia="zh-CN"/>
              </w:rPr>
            </w:pPr>
            <w:r>
              <w:rPr>
                <w:rFonts w:hint="eastAsia" w:ascii="黑体" w:hAnsi="黑体" w:eastAsia="黑体" w:cs="黑体"/>
                <w:b/>
                <w:bCs/>
                <w:sz w:val="24"/>
                <w:lang w:val="en-US" w:eastAsia="zh-CN"/>
              </w:rPr>
              <w:t>项目主持人</w:t>
            </w:r>
          </w:p>
        </w:tc>
        <w:tc>
          <w:tcPr>
            <w:tcW w:w="2205" w:type="dxa"/>
            <w:vAlign w:val="center"/>
          </w:tcPr>
          <w:p w14:paraId="37183717">
            <w:pPr>
              <w:snapToGrid w:val="0"/>
              <w:ind w:left="0" w:leftChars="0" w:right="0" w:rightChars="0" w:firstLine="0" w:firstLineChars="0"/>
              <w:jc w:val="center"/>
              <w:rPr>
                <w:rFonts w:hint="eastAsia" w:ascii="黑体" w:hAnsi="黑体" w:eastAsia="黑体" w:cs="黑体"/>
                <w:b/>
                <w:bCs/>
                <w:sz w:val="24"/>
              </w:rPr>
            </w:pPr>
            <w:r>
              <w:rPr>
                <w:rFonts w:hint="eastAsia" w:ascii="黑体" w:hAnsi="黑体" w:eastAsia="黑体" w:cs="黑体"/>
                <w:b/>
                <w:bCs/>
                <w:sz w:val="24"/>
              </w:rPr>
              <w:t>申报单位</w:t>
            </w:r>
          </w:p>
        </w:tc>
      </w:tr>
      <w:tr w14:paraId="49CB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82" w:type="dxa"/>
            <w:vAlign w:val="center"/>
          </w:tcPr>
          <w:p w14:paraId="58D2A78E">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1</w:t>
            </w:r>
          </w:p>
        </w:tc>
        <w:tc>
          <w:tcPr>
            <w:tcW w:w="5511" w:type="dxa"/>
            <w:vAlign w:val="center"/>
          </w:tcPr>
          <w:p w14:paraId="20A3144F">
            <w:pPr>
              <w:snapToGrid w:val="0"/>
              <w:ind w:left="0" w:leftChars="0" w:right="0" w:rightChars="0" w:firstLine="0" w:firstLineChars="0"/>
              <w:jc w:val="left"/>
              <w:rPr>
                <w:rFonts w:hint="default" w:ascii="宋体" w:hAnsi="宋体" w:eastAsia="宋体" w:cs="宋体"/>
                <w:sz w:val="24"/>
                <w:lang w:val="en-US" w:eastAsia="zh-CN"/>
              </w:rPr>
            </w:pPr>
            <w:r>
              <w:rPr>
                <w:rFonts w:hint="eastAsia" w:ascii="宋体" w:hAnsi="宋体" w:eastAsia="宋体" w:cs="宋体"/>
                <w:sz w:val="24"/>
                <w:lang w:val="en-US" w:eastAsia="zh-CN"/>
              </w:rPr>
              <w:t>南宋《吏部条法》文本与《永乐大典》体例研究</w:t>
            </w:r>
          </w:p>
        </w:tc>
        <w:tc>
          <w:tcPr>
            <w:tcW w:w="1494" w:type="dxa"/>
            <w:vAlign w:val="center"/>
          </w:tcPr>
          <w:p w14:paraId="66638921">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束保成</w:t>
            </w:r>
          </w:p>
        </w:tc>
        <w:tc>
          <w:tcPr>
            <w:tcW w:w="2205" w:type="dxa"/>
            <w:vAlign w:val="center"/>
          </w:tcPr>
          <w:p w14:paraId="776A7368">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安徽师范大学</w:t>
            </w:r>
          </w:p>
        </w:tc>
      </w:tr>
      <w:tr w14:paraId="04D6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82" w:type="dxa"/>
            <w:vAlign w:val="center"/>
          </w:tcPr>
          <w:p w14:paraId="06267A72">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2</w:t>
            </w:r>
          </w:p>
        </w:tc>
        <w:tc>
          <w:tcPr>
            <w:tcW w:w="5511" w:type="dxa"/>
            <w:vAlign w:val="center"/>
          </w:tcPr>
          <w:p w14:paraId="4B5A54FE">
            <w:pPr>
              <w:snapToGrid w:val="0"/>
              <w:ind w:left="0" w:leftChars="0" w:right="0" w:rightChars="0" w:firstLine="0" w:firstLineChars="0"/>
              <w:jc w:val="left"/>
              <w:rPr>
                <w:rFonts w:hint="eastAsia" w:ascii="宋体" w:hAnsi="宋体" w:eastAsia="宋体" w:cs="宋体"/>
                <w:sz w:val="24"/>
                <w:lang w:val="en-US" w:eastAsia="zh-CN"/>
              </w:rPr>
            </w:pPr>
            <w:r>
              <w:rPr>
                <w:rFonts w:hint="eastAsia" w:ascii="宋体" w:hAnsi="宋体" w:eastAsia="宋体" w:cs="宋体"/>
                <w:sz w:val="24"/>
                <w:lang w:val="en-US" w:eastAsia="zh-CN"/>
              </w:rPr>
              <w:t>国家战略科技力量跨区域协同的制度逻辑与实现路径研究——基于长三角韧性创新共同体的实证分析</w:t>
            </w:r>
          </w:p>
        </w:tc>
        <w:tc>
          <w:tcPr>
            <w:tcW w:w="1494" w:type="dxa"/>
            <w:vAlign w:val="center"/>
          </w:tcPr>
          <w:p w14:paraId="08F3C3CF">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张少峰</w:t>
            </w:r>
          </w:p>
        </w:tc>
        <w:tc>
          <w:tcPr>
            <w:tcW w:w="2205" w:type="dxa"/>
            <w:vAlign w:val="center"/>
          </w:tcPr>
          <w:p w14:paraId="13157481">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安徽省委党校</w:t>
            </w:r>
          </w:p>
          <w:p w14:paraId="38C94716">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（安徽行政学院）</w:t>
            </w:r>
          </w:p>
        </w:tc>
      </w:tr>
      <w:tr w14:paraId="6037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82" w:type="dxa"/>
            <w:vAlign w:val="center"/>
          </w:tcPr>
          <w:p w14:paraId="78CE56E0">
            <w:pPr>
              <w:snapToGrid w:val="0"/>
              <w:ind w:left="0" w:leftChars="0" w:right="0" w:rightChars="0"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3</w:t>
            </w:r>
          </w:p>
        </w:tc>
        <w:tc>
          <w:tcPr>
            <w:tcW w:w="5511" w:type="dxa"/>
            <w:vAlign w:val="center"/>
          </w:tcPr>
          <w:p w14:paraId="28A97C24">
            <w:pPr>
              <w:snapToGrid w:val="0"/>
              <w:ind w:left="0" w:leftChars="0" w:right="0" w:rightChars="0" w:firstLine="0" w:firstLineChars="0"/>
              <w:jc w:val="left"/>
              <w:rPr>
                <w:rFonts w:hint="eastAsia" w:ascii="宋体" w:hAnsi="宋体" w:eastAsia="宋体" w:cs="宋体"/>
                <w:sz w:val="24"/>
                <w:lang w:val="en-US" w:eastAsia="zh-CN"/>
              </w:rPr>
            </w:pPr>
            <w:r>
              <w:rPr>
                <w:rFonts w:hint="eastAsia" w:ascii="宋体" w:hAnsi="宋体" w:eastAsia="宋体" w:cs="宋体"/>
                <w:sz w:val="24"/>
                <w:lang w:val="en-US" w:eastAsia="zh-CN"/>
              </w:rPr>
              <w:t>安徽省企业AI治理驱动协同数字创新的理论机制与政策优化研究</w:t>
            </w:r>
          </w:p>
        </w:tc>
        <w:tc>
          <w:tcPr>
            <w:tcW w:w="1494" w:type="dxa"/>
            <w:vAlign w:val="center"/>
          </w:tcPr>
          <w:p w14:paraId="6BCA3867">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张金康</w:t>
            </w:r>
          </w:p>
        </w:tc>
        <w:tc>
          <w:tcPr>
            <w:tcW w:w="2205" w:type="dxa"/>
            <w:vAlign w:val="center"/>
          </w:tcPr>
          <w:p w14:paraId="20C5185D">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安徽财经大学</w:t>
            </w:r>
          </w:p>
        </w:tc>
      </w:tr>
      <w:tr w14:paraId="4548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2" w:type="dxa"/>
            <w:vAlign w:val="center"/>
          </w:tcPr>
          <w:p w14:paraId="08F4F5E0">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4</w:t>
            </w:r>
          </w:p>
        </w:tc>
        <w:tc>
          <w:tcPr>
            <w:tcW w:w="5511" w:type="dxa"/>
            <w:vAlign w:val="center"/>
          </w:tcPr>
          <w:p w14:paraId="2764EF64">
            <w:pPr>
              <w:snapToGrid w:val="0"/>
              <w:ind w:left="0" w:leftChars="0" w:right="0" w:rightChars="0" w:firstLine="0" w:firstLineChars="0"/>
              <w:jc w:val="left"/>
              <w:rPr>
                <w:rFonts w:hint="eastAsia" w:ascii="宋体" w:hAnsi="宋体" w:eastAsia="宋体" w:cs="宋体"/>
                <w:sz w:val="24"/>
                <w:lang w:val="en-US" w:eastAsia="zh-CN"/>
              </w:rPr>
            </w:pPr>
            <w:r>
              <w:rPr>
                <w:rFonts w:hint="eastAsia" w:ascii="宋体" w:hAnsi="宋体" w:eastAsia="宋体" w:cs="宋体"/>
                <w:sz w:val="24"/>
                <w:lang w:val="en-US" w:eastAsia="zh-CN"/>
              </w:rPr>
              <w:t>人智协同驱动非遗数字叙事的多主体价值网络演化与路径重构研究</w:t>
            </w:r>
          </w:p>
        </w:tc>
        <w:tc>
          <w:tcPr>
            <w:tcW w:w="1494" w:type="dxa"/>
            <w:vAlign w:val="center"/>
          </w:tcPr>
          <w:p w14:paraId="568FE613">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徐孝娟</w:t>
            </w:r>
          </w:p>
        </w:tc>
        <w:tc>
          <w:tcPr>
            <w:tcW w:w="2205" w:type="dxa"/>
            <w:vAlign w:val="center"/>
          </w:tcPr>
          <w:p w14:paraId="71AE9333">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安徽大学</w:t>
            </w:r>
          </w:p>
        </w:tc>
      </w:tr>
      <w:tr w14:paraId="564E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2" w:type="dxa"/>
            <w:vAlign w:val="center"/>
          </w:tcPr>
          <w:p w14:paraId="55EEE935">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5</w:t>
            </w:r>
          </w:p>
        </w:tc>
        <w:tc>
          <w:tcPr>
            <w:tcW w:w="5511" w:type="dxa"/>
            <w:vAlign w:val="center"/>
          </w:tcPr>
          <w:p w14:paraId="29751549">
            <w:pPr>
              <w:snapToGrid w:val="0"/>
              <w:ind w:left="0" w:leftChars="0" w:right="0" w:rightChars="0" w:firstLine="0" w:firstLineChars="0"/>
              <w:jc w:val="left"/>
              <w:rPr>
                <w:rFonts w:hint="eastAsia" w:ascii="宋体" w:hAnsi="宋体" w:eastAsia="宋体" w:cs="宋体"/>
                <w:sz w:val="24"/>
                <w:lang w:val="en-US" w:eastAsia="zh-CN"/>
              </w:rPr>
            </w:pPr>
            <w:r>
              <w:rPr>
                <w:rFonts w:hint="eastAsia" w:ascii="宋体" w:hAnsi="宋体" w:eastAsia="宋体" w:cs="宋体"/>
                <w:sz w:val="24"/>
                <w:lang w:val="en-US" w:eastAsia="zh-CN"/>
              </w:rPr>
              <w:t>安徽省潜力地区县域城镇化的动力机制与实现路径研究</w:t>
            </w:r>
          </w:p>
        </w:tc>
        <w:tc>
          <w:tcPr>
            <w:tcW w:w="1494" w:type="dxa"/>
            <w:vAlign w:val="center"/>
          </w:tcPr>
          <w:p w14:paraId="7945C047">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吴寅恺</w:t>
            </w:r>
          </w:p>
        </w:tc>
        <w:tc>
          <w:tcPr>
            <w:tcW w:w="2205" w:type="dxa"/>
            <w:vAlign w:val="center"/>
          </w:tcPr>
          <w:p w14:paraId="4391D2BB">
            <w:pPr>
              <w:snapToGrid w:val="0"/>
              <w:ind w:left="0" w:leftChars="0" w:right="0" w:rightChars="0" w:firstLine="0" w:firstLine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安徽省社会科学院</w:t>
            </w:r>
          </w:p>
        </w:tc>
      </w:tr>
    </w:tbl>
    <w:p w14:paraId="7E028CB9">
      <w:pPr>
        <w:jc w:val="center"/>
        <w:rPr>
          <w:rFonts w:hint="eastAsia" w:ascii="方正小标宋简体" w:hAnsi="方正小标宋简体" w:eastAsia="方正小标宋简体" w:cs="方正小标宋简体"/>
          <w:sz w:val="44"/>
          <w:szCs w:val="44"/>
          <w:lang w:val="en-US" w:eastAsia="zh-CN"/>
        </w:rPr>
      </w:pPr>
    </w:p>
    <w:p w14:paraId="22D8F1B1">
      <w:pPr>
        <w:jc w:val="center"/>
        <w:rPr>
          <w:rFonts w:hint="eastAsia" w:ascii="方正小标宋简体" w:hAnsi="方正小标宋简体" w:eastAsia="方正小标宋简体" w:cs="方正小标宋简体"/>
          <w:sz w:val="44"/>
          <w:szCs w:val="44"/>
          <w:lang w:val="en-US" w:eastAsia="zh-CN"/>
        </w:rPr>
      </w:pPr>
    </w:p>
    <w:p w14:paraId="202B9B91">
      <w:pPr>
        <w:jc w:val="center"/>
        <w:rPr>
          <w:rFonts w:hint="eastAsia" w:ascii="方正小标宋简体" w:hAnsi="方正小标宋简体" w:eastAsia="方正小标宋简体" w:cs="方正小标宋简体"/>
          <w:sz w:val="44"/>
          <w:szCs w:val="44"/>
          <w:lang w:val="en-US" w:eastAsia="zh-CN"/>
        </w:rPr>
      </w:pPr>
    </w:p>
    <w:p w14:paraId="7497760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44"/>
          <w:szCs w:val="44"/>
          <w:lang w:val="en-US" w:eastAsia="zh-CN"/>
        </w:rPr>
      </w:pPr>
    </w:p>
    <w:p w14:paraId="04206F9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44"/>
          <w:szCs w:val="44"/>
          <w:lang w:val="en-US" w:eastAsia="zh-CN"/>
        </w:rPr>
      </w:pPr>
    </w:p>
    <w:p w14:paraId="17728ED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44"/>
          <w:szCs w:val="44"/>
          <w:lang w:val="en-US" w:eastAsia="zh-CN"/>
        </w:rPr>
      </w:pPr>
    </w:p>
    <w:p w14:paraId="74A79A1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44"/>
          <w:szCs w:val="44"/>
          <w:lang w:val="en-US" w:eastAsia="zh-CN"/>
        </w:rPr>
      </w:pPr>
    </w:p>
    <w:p w14:paraId="0663861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44"/>
          <w:szCs w:val="44"/>
          <w:lang w:val="en-US" w:eastAsia="zh-CN"/>
        </w:rPr>
      </w:pPr>
    </w:p>
    <w:p w14:paraId="03B5C629">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44"/>
          <w:szCs w:val="44"/>
          <w:lang w:val="en-US" w:eastAsia="zh-CN"/>
        </w:rPr>
      </w:pPr>
    </w:p>
    <w:p w14:paraId="5753A22B">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44"/>
          <w:szCs w:val="44"/>
          <w:lang w:val="en-US" w:eastAsia="zh-CN"/>
        </w:rPr>
      </w:pPr>
    </w:p>
    <w:p w14:paraId="5DDF7391">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44"/>
          <w:szCs w:val="44"/>
          <w:lang w:val="en-US" w:eastAsia="zh-CN"/>
        </w:rPr>
      </w:pPr>
    </w:p>
    <w:p w14:paraId="4EAC713B">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44"/>
          <w:szCs w:val="44"/>
          <w:lang w:val="en-US" w:eastAsia="zh-CN"/>
        </w:rPr>
      </w:pPr>
    </w:p>
    <w:p w14:paraId="28EA944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附件3</w:t>
      </w:r>
    </w:p>
    <w:p w14:paraId="6E491F9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年“省哲学社会科学创新工程”青年俊才</w:t>
      </w:r>
    </w:p>
    <w:p w14:paraId="54B5350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bCs/>
          <w:sz w:val="28"/>
          <w:szCs w:val="28"/>
        </w:rPr>
      </w:pPr>
      <w:r>
        <w:rPr>
          <w:rFonts w:hint="eastAsia" w:ascii="方正小标宋简体" w:hAnsi="方正小标宋简体" w:eastAsia="方正小标宋简体" w:cs="方正小标宋简体"/>
          <w:sz w:val="44"/>
          <w:szCs w:val="44"/>
        </w:rPr>
        <w:t>项目</w:t>
      </w:r>
      <w:r>
        <w:rPr>
          <w:rFonts w:hint="eastAsia" w:ascii="方正小标宋简体" w:hAnsi="方正小标宋简体" w:eastAsia="方正小标宋简体" w:cs="方正小标宋简体"/>
          <w:sz w:val="44"/>
          <w:szCs w:val="44"/>
          <w:lang w:val="en-US" w:eastAsia="zh-CN"/>
        </w:rPr>
        <w:t>立项名单公示</w:t>
      </w:r>
    </w:p>
    <w:p w14:paraId="46BF3284"/>
    <w:tbl>
      <w:tblPr>
        <w:tblStyle w:val="6"/>
        <w:tblW w:w="9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6011"/>
        <w:gridCol w:w="1490"/>
        <w:gridCol w:w="1694"/>
      </w:tblGrid>
      <w:tr w14:paraId="6E7A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94" w:type="dxa"/>
            <w:vAlign w:val="center"/>
          </w:tcPr>
          <w:p w14:paraId="3001D2E9">
            <w:pPr>
              <w:snapToGrid w:val="0"/>
              <w:ind w:left="0" w:leftChars="0" w:right="0" w:rightChars="0" w:firstLine="0" w:firstLineChars="0"/>
              <w:jc w:val="center"/>
              <w:rPr>
                <w:rFonts w:hint="eastAsia" w:ascii="黑体" w:hAnsi="黑体" w:eastAsia="黑体" w:cs="黑体"/>
                <w:b/>
                <w:bCs/>
                <w:sz w:val="24"/>
              </w:rPr>
            </w:pPr>
            <w:r>
              <w:rPr>
                <w:rFonts w:hint="eastAsia" w:ascii="黑体" w:hAnsi="黑体" w:eastAsia="黑体" w:cs="黑体"/>
                <w:b/>
                <w:bCs/>
                <w:sz w:val="24"/>
              </w:rPr>
              <w:t>序号</w:t>
            </w:r>
          </w:p>
        </w:tc>
        <w:tc>
          <w:tcPr>
            <w:tcW w:w="6011" w:type="dxa"/>
            <w:vAlign w:val="center"/>
          </w:tcPr>
          <w:p w14:paraId="4A48B9E0">
            <w:pPr>
              <w:snapToGrid w:val="0"/>
              <w:ind w:left="0" w:leftChars="0" w:right="0" w:rightChars="0" w:firstLine="0" w:firstLineChars="0"/>
              <w:jc w:val="center"/>
              <w:rPr>
                <w:rFonts w:hint="eastAsia" w:ascii="黑体" w:hAnsi="黑体" w:eastAsia="黑体" w:cs="黑体"/>
                <w:b/>
                <w:bCs/>
                <w:sz w:val="24"/>
              </w:rPr>
            </w:pPr>
            <w:r>
              <w:rPr>
                <w:rFonts w:hint="eastAsia" w:ascii="黑体" w:hAnsi="黑体" w:eastAsia="黑体" w:cs="黑体"/>
                <w:b/>
                <w:bCs/>
                <w:sz w:val="24"/>
              </w:rPr>
              <w:t>项目名称</w:t>
            </w:r>
          </w:p>
        </w:tc>
        <w:tc>
          <w:tcPr>
            <w:tcW w:w="1490" w:type="dxa"/>
            <w:vAlign w:val="center"/>
          </w:tcPr>
          <w:p w14:paraId="675A487B">
            <w:pPr>
              <w:snapToGrid w:val="0"/>
              <w:ind w:left="0" w:leftChars="0" w:right="0" w:rightChars="0" w:firstLine="0" w:firstLineChars="0"/>
              <w:jc w:val="center"/>
              <w:rPr>
                <w:rFonts w:hint="default" w:ascii="黑体" w:hAnsi="黑体" w:eastAsia="黑体" w:cs="黑体"/>
                <w:b/>
                <w:bCs/>
                <w:sz w:val="24"/>
                <w:lang w:val="en-US" w:eastAsia="zh-CN"/>
              </w:rPr>
            </w:pPr>
            <w:r>
              <w:rPr>
                <w:rFonts w:hint="eastAsia" w:ascii="黑体" w:hAnsi="黑体" w:eastAsia="黑体" w:cs="黑体"/>
                <w:b/>
                <w:bCs/>
                <w:sz w:val="24"/>
                <w:lang w:val="en-US" w:eastAsia="zh-CN"/>
              </w:rPr>
              <w:t>项目主持人</w:t>
            </w:r>
          </w:p>
        </w:tc>
        <w:tc>
          <w:tcPr>
            <w:tcW w:w="1694" w:type="dxa"/>
            <w:vAlign w:val="center"/>
          </w:tcPr>
          <w:p w14:paraId="3429E72D">
            <w:pPr>
              <w:snapToGrid w:val="0"/>
              <w:ind w:left="0" w:leftChars="0" w:right="0" w:rightChars="0" w:firstLine="0" w:firstLineChars="0"/>
              <w:jc w:val="center"/>
              <w:rPr>
                <w:rFonts w:hint="eastAsia" w:ascii="黑体" w:hAnsi="黑体" w:eastAsia="黑体" w:cs="黑体"/>
                <w:b/>
                <w:bCs/>
                <w:sz w:val="24"/>
              </w:rPr>
            </w:pPr>
            <w:r>
              <w:rPr>
                <w:rFonts w:hint="eastAsia" w:ascii="黑体" w:hAnsi="黑体" w:eastAsia="黑体" w:cs="黑体"/>
                <w:b/>
                <w:bCs/>
                <w:sz w:val="24"/>
              </w:rPr>
              <w:t>申报单位</w:t>
            </w:r>
          </w:p>
        </w:tc>
      </w:tr>
      <w:tr w14:paraId="6C97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94" w:type="dxa"/>
            <w:vAlign w:val="center"/>
          </w:tcPr>
          <w:p w14:paraId="2EDB5466">
            <w:pPr>
              <w:snapToGrid w:val="0"/>
              <w:ind w:left="0" w:leftChars="0" w:right="0" w:rightChars="0" w:firstLine="0" w:firstLineChars="0"/>
              <w:jc w:val="center"/>
              <w:rPr>
                <w:rFonts w:hint="eastAsia" w:ascii="宋体" w:hAnsi="黑体" w:eastAsia="宋体" w:cs="黑体"/>
                <w:b/>
                <w:bCs/>
                <w:sz w:val="24"/>
                <w:lang w:val="en-US" w:eastAsia="zh-CN"/>
              </w:rPr>
            </w:pPr>
            <w:r>
              <w:rPr>
                <w:rFonts w:hint="eastAsia" w:ascii="宋体" w:hAnsi="宋体" w:eastAsia="宋体" w:cs="宋体"/>
                <w:color w:val="000000" w:themeColor="text1"/>
                <w:sz w:val="24"/>
                <w:lang w:val="en-US" w:eastAsia="zh-CN"/>
                <w14:textFill>
                  <w14:solidFill>
                    <w14:schemeClr w14:val="tx1"/>
                  </w14:solidFill>
                </w14:textFill>
              </w:rPr>
              <w:t>1</w:t>
            </w:r>
          </w:p>
        </w:tc>
        <w:tc>
          <w:tcPr>
            <w:tcW w:w="6011" w:type="dxa"/>
            <w:vAlign w:val="center"/>
          </w:tcPr>
          <w:p w14:paraId="28AAEA15">
            <w:pPr>
              <w:snapToGrid w:val="0"/>
              <w:ind w:left="0" w:leftChars="0" w:right="0" w:rightChars="0" w:firstLine="0" w:firstLineChars="0"/>
              <w:jc w:val="left"/>
              <w:rPr>
                <w:rFonts w:hint="eastAsia" w:ascii="宋体" w:hAnsi="黑体" w:eastAsia="宋体" w:cs="黑体"/>
                <w:b/>
                <w:bCs/>
                <w:sz w:val="24"/>
              </w:rPr>
            </w:pPr>
            <w:r>
              <w:rPr>
                <w:rFonts w:hint="eastAsia" w:ascii="宋体" w:hAnsi="宋体" w:eastAsia="宋体" w:cs="宋体"/>
                <w:sz w:val="24"/>
                <w:szCs w:val="24"/>
              </w:rPr>
              <w:t>首都图书馆所藏明清小说批校本整理与研究</w:t>
            </w:r>
          </w:p>
        </w:tc>
        <w:tc>
          <w:tcPr>
            <w:tcW w:w="1490" w:type="dxa"/>
            <w:vAlign w:val="center"/>
          </w:tcPr>
          <w:p w14:paraId="30676E5B">
            <w:pPr>
              <w:snapToGrid w:val="0"/>
              <w:ind w:left="0" w:leftChars="0" w:right="0" w:rightChars="0" w:firstLine="0" w:firstLineChars="0"/>
              <w:jc w:val="center"/>
              <w:rPr>
                <w:rFonts w:hint="eastAsia" w:ascii="宋体" w:hAnsi="黑体" w:eastAsia="宋体" w:cs="黑体"/>
                <w:b/>
                <w:bCs/>
                <w:sz w:val="24"/>
              </w:rPr>
            </w:pPr>
            <w:r>
              <w:rPr>
                <w:rFonts w:hint="eastAsia" w:ascii="宋体" w:hAnsi="宋体" w:eastAsia="宋体" w:cs="宋体"/>
                <w:sz w:val="24"/>
                <w:szCs w:val="24"/>
              </w:rPr>
              <w:t>杜治伟</w:t>
            </w:r>
          </w:p>
        </w:tc>
        <w:tc>
          <w:tcPr>
            <w:tcW w:w="1694" w:type="dxa"/>
            <w:vAlign w:val="center"/>
          </w:tcPr>
          <w:p w14:paraId="3EACF416">
            <w:pPr>
              <w:pStyle w:val="4"/>
              <w:snapToGrid w:val="0"/>
              <w:ind w:left="0" w:leftChars="0" w:right="0" w:rightChars="0" w:firstLine="0" w:firstLineChars="0"/>
              <w:jc w:val="left"/>
              <w:rPr>
                <w:rFonts w:hint="eastAsia" w:ascii="宋体" w:hAnsi="宋体" w:eastAsia="宋体" w:cs="宋体"/>
                <w:color w:val="000000"/>
                <w:kern w:val="0"/>
                <w:sz w:val="24"/>
                <w:lang w:bidi="ar"/>
              </w:rPr>
            </w:pPr>
            <w:r>
              <w:rPr>
                <w:rFonts w:hint="eastAsia" w:ascii="宋体" w:hAnsi="宋体" w:eastAsia="宋体" w:cs="宋体"/>
                <w:spacing w:val="0"/>
                <w:kern w:val="2"/>
                <w:sz w:val="24"/>
                <w:szCs w:val="24"/>
                <w14:ligatures w14:val="standardContextual"/>
              </w:rPr>
              <w:t>安徽大学</w:t>
            </w:r>
          </w:p>
        </w:tc>
      </w:tr>
      <w:tr w14:paraId="37B9E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94" w:type="dxa"/>
            <w:vAlign w:val="center"/>
          </w:tcPr>
          <w:p w14:paraId="7997BA65">
            <w:pPr>
              <w:snapToGrid w:val="0"/>
              <w:ind w:left="0" w:leftChars="0" w:right="0" w:rightChars="0" w:firstLine="0" w:firstLineChars="0"/>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w:t>
            </w:r>
          </w:p>
        </w:tc>
        <w:tc>
          <w:tcPr>
            <w:tcW w:w="6011" w:type="dxa"/>
            <w:vAlign w:val="center"/>
          </w:tcPr>
          <w:p w14:paraId="0FAE4E7A">
            <w:pPr>
              <w:snapToGrid w:val="0"/>
              <w:ind w:left="0" w:leftChars="0" w:right="0" w:rightChars="0" w:firstLine="0" w:firstLineChars="0"/>
              <w:jc w:val="left"/>
              <w:rPr>
                <w:rFonts w:hint="eastAsia" w:ascii="宋体" w:hAnsi="宋体" w:eastAsia="宋体" w:cs="宋体"/>
                <w:spacing w:val="0"/>
                <w:sz w:val="24"/>
                <w:szCs w:val="24"/>
              </w:rPr>
            </w:pPr>
            <w:r>
              <w:rPr>
                <w:rFonts w:hint="eastAsia" w:ascii="宋体" w:hAnsi="宋体" w:eastAsia="宋体" w:cs="宋体"/>
                <w:spacing w:val="0"/>
                <w:sz w:val="24"/>
                <w:szCs w:val="24"/>
              </w:rPr>
              <w:t>乡村数字治理中“数字悬浮”的生成机理与优化路径</w:t>
            </w:r>
          </w:p>
          <w:p w14:paraId="6F8097A9">
            <w:pPr>
              <w:snapToGrid w:val="0"/>
              <w:ind w:left="0" w:leftChars="0" w:right="0" w:rightChars="0" w:firstLine="0" w:firstLineChars="0"/>
              <w:jc w:val="left"/>
              <w:rPr>
                <w:rFonts w:hint="eastAsia" w:ascii="宋体" w:hAnsi="宋体" w:eastAsia="宋体" w:cs="宋体"/>
                <w:color w:val="000000"/>
                <w:kern w:val="0"/>
                <w:sz w:val="24"/>
                <w:lang w:bidi="ar"/>
              </w:rPr>
            </w:pPr>
            <w:r>
              <w:rPr>
                <w:rFonts w:hint="eastAsia" w:ascii="宋体" w:hAnsi="宋体" w:eastAsia="宋体" w:cs="宋体"/>
                <w:spacing w:val="0"/>
                <w:sz w:val="24"/>
                <w:szCs w:val="24"/>
              </w:rPr>
              <w:t>研究</w:t>
            </w:r>
          </w:p>
        </w:tc>
        <w:tc>
          <w:tcPr>
            <w:tcW w:w="1490" w:type="dxa"/>
            <w:vAlign w:val="center"/>
          </w:tcPr>
          <w:p w14:paraId="4E7F9DBE">
            <w:pPr>
              <w:snapToGrid w:val="0"/>
              <w:ind w:left="0" w:leftChars="0" w:right="0" w:rightChars="0" w:firstLine="0" w:firstLineChars="0"/>
              <w:jc w:val="center"/>
              <w:rPr>
                <w:rFonts w:hint="eastAsia" w:ascii="宋体" w:hAnsi="宋体" w:eastAsia="宋体" w:cs="宋体"/>
                <w:color w:val="000000"/>
                <w:kern w:val="0"/>
                <w:sz w:val="24"/>
                <w:lang w:bidi="ar"/>
              </w:rPr>
            </w:pPr>
            <w:r>
              <w:rPr>
                <w:rFonts w:hint="eastAsia" w:ascii="宋体" w:hAnsi="宋体" w:eastAsia="宋体" w:cs="宋体"/>
                <w:spacing w:val="0"/>
                <w:sz w:val="24"/>
                <w:szCs w:val="24"/>
              </w:rPr>
              <w:t>丁波</w:t>
            </w:r>
          </w:p>
        </w:tc>
        <w:tc>
          <w:tcPr>
            <w:tcW w:w="1694" w:type="dxa"/>
            <w:vAlign w:val="center"/>
          </w:tcPr>
          <w:p w14:paraId="4E894002">
            <w:pPr>
              <w:pStyle w:val="4"/>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spacing w:val="0"/>
                <w:kern w:val="2"/>
                <w:sz w:val="24"/>
                <w:szCs w:val="24"/>
                <w14:ligatures w14:val="standardContextual"/>
              </w:rPr>
              <w:t>安徽大学</w:t>
            </w:r>
          </w:p>
        </w:tc>
      </w:tr>
      <w:tr w14:paraId="6DFE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94" w:type="dxa"/>
            <w:vAlign w:val="center"/>
          </w:tcPr>
          <w:p w14:paraId="1ED134D9">
            <w:pPr>
              <w:snapToGrid w:val="0"/>
              <w:ind w:left="0" w:leftChars="0" w:right="0" w:rightChars="0" w:firstLine="0" w:firstLineChars="0"/>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3</w:t>
            </w:r>
          </w:p>
        </w:tc>
        <w:tc>
          <w:tcPr>
            <w:tcW w:w="6011" w:type="dxa"/>
            <w:vAlign w:val="center"/>
          </w:tcPr>
          <w:p w14:paraId="06D3C7DA">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sz w:val="24"/>
                <w:szCs w:val="24"/>
              </w:rPr>
              <w:t>中国教育学标识性概念的区域生成机制与安徽实践研究</w:t>
            </w:r>
          </w:p>
        </w:tc>
        <w:tc>
          <w:tcPr>
            <w:tcW w:w="1490" w:type="dxa"/>
            <w:vAlign w:val="center"/>
          </w:tcPr>
          <w:p w14:paraId="71EF62E2">
            <w:pPr>
              <w:snapToGrid w:val="0"/>
              <w:ind w:left="0" w:leftChars="0" w:right="0" w:rightChars="0" w:firstLine="0" w:firstLineChars="0"/>
              <w:jc w:val="center"/>
              <w:rPr>
                <w:rFonts w:hint="eastAsia" w:ascii="宋体" w:hAnsi="宋体" w:eastAsia="宋体" w:cs="宋体"/>
                <w:sz w:val="24"/>
              </w:rPr>
            </w:pPr>
            <w:r>
              <w:rPr>
                <w:rFonts w:hint="eastAsia" w:ascii="宋体" w:hAnsi="宋体" w:eastAsia="宋体" w:cs="宋体"/>
                <w:color w:val="000000" w:themeColor="text1"/>
                <w:sz w:val="24"/>
                <w:szCs w:val="24"/>
                <w14:textFill>
                  <w14:solidFill>
                    <w14:schemeClr w14:val="tx1"/>
                  </w14:solidFill>
                </w14:textFill>
              </w:rPr>
              <w:t>赵梦雷</w:t>
            </w:r>
          </w:p>
        </w:tc>
        <w:tc>
          <w:tcPr>
            <w:tcW w:w="1694" w:type="dxa"/>
            <w:vAlign w:val="center"/>
          </w:tcPr>
          <w:p w14:paraId="1B5454E4">
            <w:pPr>
              <w:snapToGrid w:val="0"/>
              <w:ind w:left="0" w:leftChars="0" w:right="0" w:rightChars="0" w:firstLine="0" w:firstLineChars="0"/>
              <w:jc w:val="left"/>
              <w:rPr>
                <w:rFonts w:hint="eastAsia" w:ascii="宋体" w:hAnsi="宋体" w:eastAsia="宋体" w:cs="宋体"/>
                <w:color w:val="000000" w:themeColor="text1"/>
                <w:spacing w:val="-6"/>
                <w:sz w:val="24"/>
                <w14:textFill>
                  <w14:solidFill>
                    <w14:schemeClr w14:val="tx1"/>
                  </w14:solidFill>
                </w14:textFill>
              </w:rPr>
            </w:pPr>
            <w:r>
              <w:rPr>
                <w:rFonts w:hint="eastAsia" w:ascii="宋体" w:hAnsi="宋体" w:eastAsia="宋体" w:cs="宋体"/>
                <w:kern w:val="2"/>
                <w:sz w:val="24"/>
                <w:szCs w:val="24"/>
                <w:lang w:val="en-US" w:eastAsia="zh-CN" w:bidi="ar-SA"/>
              </w:rPr>
              <w:t>淮北师范大学</w:t>
            </w:r>
          </w:p>
        </w:tc>
      </w:tr>
      <w:tr w14:paraId="1A04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4" w:type="dxa"/>
            <w:vAlign w:val="center"/>
          </w:tcPr>
          <w:p w14:paraId="4C006D3F">
            <w:pPr>
              <w:snapToGrid w:val="0"/>
              <w:ind w:left="0" w:leftChars="0" w:right="0" w:rightChars="0" w:firstLine="0" w:firstLineChars="0"/>
              <w:jc w:val="center"/>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4</w:t>
            </w:r>
          </w:p>
        </w:tc>
        <w:tc>
          <w:tcPr>
            <w:tcW w:w="6011" w:type="dxa"/>
            <w:vAlign w:val="center"/>
          </w:tcPr>
          <w:p w14:paraId="0F687B21">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b w:val="0"/>
                <w:bCs w:val="0"/>
                <w:sz w:val="24"/>
                <w:szCs w:val="24"/>
              </w:rPr>
              <w:t>数字营商环境与动态能力协同促进安徽“专精特新企业”扩量提质的适配路径研究</w:t>
            </w:r>
          </w:p>
        </w:tc>
        <w:tc>
          <w:tcPr>
            <w:tcW w:w="1490" w:type="dxa"/>
            <w:vAlign w:val="center"/>
          </w:tcPr>
          <w:p w14:paraId="0DFA40A2">
            <w:pPr>
              <w:snapToGrid w:val="0"/>
              <w:ind w:left="0" w:leftChars="0" w:right="0" w:rightChars="0" w:firstLine="0" w:firstLineChars="0"/>
              <w:jc w:val="center"/>
              <w:rPr>
                <w:rFonts w:hint="eastAsia" w:ascii="宋体" w:hAnsi="宋体" w:eastAsia="宋体" w:cs="宋体"/>
                <w:sz w:val="24"/>
              </w:rPr>
            </w:pPr>
            <w:r>
              <w:rPr>
                <w:rFonts w:hint="eastAsia" w:ascii="宋体" w:hAnsi="宋体" w:eastAsia="宋体" w:cs="宋体"/>
                <w:b w:val="0"/>
                <w:bCs w:val="0"/>
                <w:color w:val="000000" w:themeColor="text1"/>
                <w:sz w:val="24"/>
                <w:szCs w:val="24"/>
                <w14:textFill>
                  <w14:solidFill>
                    <w14:schemeClr w14:val="tx1"/>
                  </w14:solidFill>
                </w14:textFill>
              </w:rPr>
              <w:t>张跃</w:t>
            </w:r>
          </w:p>
        </w:tc>
        <w:tc>
          <w:tcPr>
            <w:tcW w:w="1694" w:type="dxa"/>
            <w:vAlign w:val="center"/>
          </w:tcPr>
          <w:p w14:paraId="0722F54D">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kern w:val="2"/>
                <w:sz w:val="24"/>
                <w:szCs w:val="24"/>
                <w:lang w:val="en-US" w:eastAsia="zh-CN" w:bidi="ar-SA"/>
              </w:rPr>
              <w:t>淮北师范大学</w:t>
            </w:r>
          </w:p>
        </w:tc>
      </w:tr>
      <w:tr w14:paraId="33EC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4" w:type="dxa"/>
            <w:vAlign w:val="center"/>
          </w:tcPr>
          <w:p w14:paraId="2D0E5077">
            <w:pPr>
              <w:snapToGrid w:val="0"/>
              <w:ind w:left="0" w:leftChars="0" w:right="0" w:rightChars="0" w:firstLine="0" w:firstLineChars="0"/>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5</w:t>
            </w:r>
          </w:p>
        </w:tc>
        <w:tc>
          <w:tcPr>
            <w:tcW w:w="6011" w:type="dxa"/>
            <w:vAlign w:val="center"/>
          </w:tcPr>
          <w:p w14:paraId="42F7D044">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sz w:val="24"/>
                <w:szCs w:val="24"/>
              </w:rPr>
              <w:t>长三角农村环境治理中农民主体性激活的社会机制研究</w:t>
            </w:r>
          </w:p>
        </w:tc>
        <w:tc>
          <w:tcPr>
            <w:tcW w:w="1490" w:type="dxa"/>
            <w:vAlign w:val="center"/>
          </w:tcPr>
          <w:p w14:paraId="15E8190E">
            <w:pPr>
              <w:snapToGrid w:val="0"/>
              <w:ind w:left="0" w:leftChars="0" w:right="0" w:rightChars="0" w:firstLine="0" w:firstLineChars="0"/>
              <w:jc w:val="center"/>
              <w:rPr>
                <w:rFonts w:hint="eastAsia" w:ascii="宋体" w:hAnsi="宋体" w:eastAsia="宋体" w:cs="宋体"/>
                <w:sz w:val="24"/>
              </w:rPr>
            </w:pPr>
            <w:r>
              <w:rPr>
                <w:rFonts w:hint="eastAsia" w:ascii="宋体" w:hAnsi="宋体" w:eastAsia="宋体" w:cs="宋体"/>
                <w:sz w:val="24"/>
                <w:szCs w:val="24"/>
              </w:rPr>
              <w:t>高新宇</w:t>
            </w:r>
          </w:p>
        </w:tc>
        <w:tc>
          <w:tcPr>
            <w:tcW w:w="1694" w:type="dxa"/>
            <w:vAlign w:val="center"/>
          </w:tcPr>
          <w:p w14:paraId="4D6EF6B0">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sz w:val="24"/>
                <w:szCs w:val="24"/>
              </w:rPr>
              <w:t>安徽财经大学</w:t>
            </w:r>
          </w:p>
        </w:tc>
      </w:tr>
      <w:tr w14:paraId="4881A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4" w:type="dxa"/>
            <w:vAlign w:val="center"/>
          </w:tcPr>
          <w:p w14:paraId="68D5C24A">
            <w:pPr>
              <w:snapToGrid w:val="0"/>
              <w:ind w:left="0" w:leftChars="0" w:right="0" w:rightChars="0" w:firstLine="0" w:firstLineChars="0"/>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6</w:t>
            </w:r>
          </w:p>
        </w:tc>
        <w:tc>
          <w:tcPr>
            <w:tcW w:w="6011" w:type="dxa"/>
            <w:vAlign w:val="center"/>
          </w:tcPr>
          <w:p w14:paraId="5C1D1C33">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b w:val="0"/>
                <w:bCs w:val="0"/>
                <w:sz w:val="24"/>
                <w:szCs w:val="24"/>
                <w:lang w:eastAsia="zh-CN"/>
              </w:rPr>
              <w:t>农业转移人口高质量充分就业促进中等收入群体扩容提质的机制与路径研究</w:t>
            </w:r>
          </w:p>
        </w:tc>
        <w:tc>
          <w:tcPr>
            <w:tcW w:w="1490" w:type="dxa"/>
            <w:vAlign w:val="center"/>
          </w:tcPr>
          <w:p w14:paraId="50CFDF0C">
            <w:pPr>
              <w:snapToGrid w:val="0"/>
              <w:ind w:left="0" w:leftChars="0" w:right="0" w:rightChars="0" w:firstLine="0" w:firstLineChars="0"/>
              <w:jc w:val="center"/>
              <w:rPr>
                <w:rFonts w:hint="eastAsia" w:ascii="宋体" w:hAnsi="宋体" w:eastAsia="宋体" w:cs="宋体"/>
                <w:sz w:val="24"/>
              </w:rPr>
            </w:pPr>
            <w:r>
              <w:rPr>
                <w:rFonts w:hint="eastAsia" w:ascii="宋体" w:hAnsi="宋体" w:eastAsia="宋体" w:cs="宋体"/>
                <w:b w:val="0"/>
                <w:bCs w:val="0"/>
                <w:color w:val="000000" w:themeColor="text1"/>
                <w:sz w:val="24"/>
                <w:szCs w:val="24"/>
                <w:lang w:eastAsia="zh-CN"/>
                <w14:textFill>
                  <w14:solidFill>
                    <w14:schemeClr w14:val="tx1"/>
                  </w14:solidFill>
                </w14:textFill>
              </w:rPr>
              <w:t>佟大建</w:t>
            </w:r>
          </w:p>
        </w:tc>
        <w:tc>
          <w:tcPr>
            <w:tcW w:w="1694" w:type="dxa"/>
            <w:vAlign w:val="center"/>
          </w:tcPr>
          <w:p w14:paraId="0692C05B">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b w:val="0"/>
                <w:bCs w:val="0"/>
                <w:sz w:val="24"/>
                <w:szCs w:val="24"/>
              </w:rPr>
              <w:t>安徽农业大学</w:t>
            </w:r>
          </w:p>
        </w:tc>
      </w:tr>
      <w:tr w14:paraId="71E28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4" w:type="dxa"/>
            <w:vAlign w:val="center"/>
          </w:tcPr>
          <w:p w14:paraId="2CD559AB">
            <w:pPr>
              <w:snapToGrid w:val="0"/>
              <w:ind w:left="0" w:leftChars="0" w:right="0" w:rightChars="0" w:firstLine="0" w:firstLineChars="0"/>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7</w:t>
            </w:r>
          </w:p>
        </w:tc>
        <w:tc>
          <w:tcPr>
            <w:tcW w:w="6011" w:type="dxa"/>
            <w:vAlign w:val="center"/>
          </w:tcPr>
          <w:p w14:paraId="4A107E48">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b w:val="0"/>
                <w:bCs w:val="0"/>
                <w:sz w:val="24"/>
                <w:szCs w:val="24"/>
              </w:rPr>
              <w:t>魏晋南北朝官员群体与国家治理研究</w:t>
            </w:r>
          </w:p>
        </w:tc>
        <w:tc>
          <w:tcPr>
            <w:tcW w:w="1490" w:type="dxa"/>
            <w:vAlign w:val="center"/>
          </w:tcPr>
          <w:p w14:paraId="7F02B194">
            <w:pPr>
              <w:snapToGrid w:val="0"/>
              <w:ind w:left="0" w:leftChars="0" w:right="0" w:rightChars="0" w:firstLine="0" w:firstLineChars="0"/>
              <w:jc w:val="center"/>
              <w:rPr>
                <w:rFonts w:hint="eastAsia" w:ascii="宋体" w:hAnsi="宋体" w:eastAsia="宋体" w:cs="宋体"/>
                <w:sz w:val="24"/>
              </w:rPr>
            </w:pPr>
            <w:r>
              <w:rPr>
                <w:rFonts w:hint="eastAsia" w:ascii="宋体" w:hAnsi="宋体" w:eastAsia="宋体" w:cs="宋体"/>
                <w:b w:val="0"/>
                <w:bCs w:val="0"/>
                <w:color w:val="000000" w:themeColor="text1"/>
                <w:sz w:val="24"/>
                <w:szCs w:val="24"/>
                <w14:textFill>
                  <w14:solidFill>
                    <w14:schemeClr w14:val="tx1"/>
                  </w14:solidFill>
                </w14:textFill>
              </w:rPr>
              <w:t>李正君</w:t>
            </w:r>
          </w:p>
        </w:tc>
        <w:tc>
          <w:tcPr>
            <w:tcW w:w="1694" w:type="dxa"/>
            <w:vAlign w:val="center"/>
          </w:tcPr>
          <w:p w14:paraId="2B4311D8">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sz w:val="24"/>
                <w:szCs w:val="24"/>
              </w:rPr>
              <w:t>安庆师范大学</w:t>
            </w:r>
          </w:p>
        </w:tc>
      </w:tr>
      <w:tr w14:paraId="7BA2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4" w:type="dxa"/>
            <w:vAlign w:val="center"/>
          </w:tcPr>
          <w:p w14:paraId="6A0C8582">
            <w:pPr>
              <w:snapToGrid w:val="0"/>
              <w:ind w:left="0" w:leftChars="0" w:right="0" w:rightChars="0" w:firstLine="0" w:firstLineChars="0"/>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8</w:t>
            </w:r>
          </w:p>
        </w:tc>
        <w:tc>
          <w:tcPr>
            <w:tcW w:w="6011" w:type="dxa"/>
            <w:vAlign w:val="center"/>
          </w:tcPr>
          <w:p w14:paraId="47722A08">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sz w:val="24"/>
                <w:szCs w:val="24"/>
              </w:rPr>
              <w:t>数据要素应用企业绿色创新韧性测度及提升路径研究</w:t>
            </w:r>
          </w:p>
        </w:tc>
        <w:tc>
          <w:tcPr>
            <w:tcW w:w="1490" w:type="dxa"/>
            <w:vAlign w:val="center"/>
          </w:tcPr>
          <w:p w14:paraId="278E4B21">
            <w:pPr>
              <w:snapToGrid w:val="0"/>
              <w:ind w:left="0" w:leftChars="0" w:right="0" w:rightChars="0" w:firstLine="0" w:firstLineChars="0"/>
              <w:jc w:val="center"/>
              <w:rPr>
                <w:rFonts w:hint="eastAsia" w:ascii="宋体" w:hAnsi="宋体" w:eastAsia="宋体" w:cs="宋体"/>
                <w:sz w:val="24"/>
              </w:rPr>
            </w:pPr>
            <w:r>
              <w:rPr>
                <w:rFonts w:hint="eastAsia" w:ascii="宋体" w:hAnsi="宋体" w:eastAsia="宋体" w:cs="宋体"/>
                <w:sz w:val="24"/>
                <w:szCs w:val="24"/>
              </w:rPr>
              <w:t>杜薇</w:t>
            </w:r>
          </w:p>
        </w:tc>
        <w:tc>
          <w:tcPr>
            <w:tcW w:w="1694" w:type="dxa"/>
            <w:vAlign w:val="center"/>
          </w:tcPr>
          <w:p w14:paraId="1D745B38">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sz w:val="24"/>
                <w:szCs w:val="24"/>
              </w:rPr>
              <w:t>安徽财经大学</w:t>
            </w:r>
          </w:p>
        </w:tc>
      </w:tr>
      <w:tr w14:paraId="23F0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4" w:type="dxa"/>
            <w:vAlign w:val="center"/>
          </w:tcPr>
          <w:p w14:paraId="5B261E11">
            <w:pPr>
              <w:snapToGrid w:val="0"/>
              <w:ind w:left="0" w:leftChars="0" w:right="0" w:rightChars="0" w:firstLine="0" w:firstLineChars="0"/>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9</w:t>
            </w:r>
          </w:p>
        </w:tc>
        <w:tc>
          <w:tcPr>
            <w:tcW w:w="6011" w:type="dxa"/>
            <w:vAlign w:val="center"/>
          </w:tcPr>
          <w:p w14:paraId="667F2DE5">
            <w:pPr>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sz w:val="24"/>
                <w:szCs w:val="24"/>
              </w:rPr>
              <w:t>马克思主义人口理论引领人口高质量发展的逻辑理路和政策建构研究</w:t>
            </w:r>
          </w:p>
        </w:tc>
        <w:tc>
          <w:tcPr>
            <w:tcW w:w="1490" w:type="dxa"/>
            <w:vAlign w:val="center"/>
          </w:tcPr>
          <w:p w14:paraId="30667424">
            <w:pPr>
              <w:snapToGrid w:val="0"/>
              <w:ind w:left="0" w:leftChars="0" w:right="0" w:rightChars="0" w:firstLine="0" w:firstLineChars="0"/>
              <w:jc w:val="center"/>
              <w:rPr>
                <w:rFonts w:hint="eastAsia" w:ascii="宋体" w:hAnsi="宋体" w:eastAsia="宋体" w:cs="宋体"/>
                <w:sz w:val="24"/>
              </w:rPr>
            </w:pPr>
            <w:r>
              <w:rPr>
                <w:rFonts w:hint="eastAsia" w:ascii="宋体" w:hAnsi="宋体" w:eastAsia="宋体" w:cs="宋体"/>
                <w:sz w:val="24"/>
                <w:szCs w:val="24"/>
              </w:rPr>
              <w:t>田天亮</w:t>
            </w:r>
          </w:p>
        </w:tc>
        <w:tc>
          <w:tcPr>
            <w:tcW w:w="1694" w:type="dxa"/>
            <w:vAlign w:val="center"/>
          </w:tcPr>
          <w:p w14:paraId="4472A6A2">
            <w:pPr>
              <w:pStyle w:val="4"/>
              <w:snapToGrid w:val="0"/>
              <w:ind w:left="0" w:leftChars="0" w:right="0" w:rightChars="0" w:firstLine="0" w:firstLineChars="0"/>
              <w:jc w:val="left"/>
              <w:rPr>
                <w:rFonts w:hint="eastAsia" w:ascii="宋体" w:hAnsi="宋体" w:eastAsia="宋体" w:cs="宋体"/>
                <w:sz w:val="24"/>
              </w:rPr>
            </w:pPr>
            <w:r>
              <w:rPr>
                <w:rFonts w:hint="eastAsia" w:ascii="宋体" w:hAnsi="宋体" w:eastAsia="宋体" w:cs="宋体"/>
                <w:spacing w:val="0"/>
                <w:kern w:val="2"/>
                <w:sz w:val="24"/>
                <w:szCs w:val="24"/>
                <w14:ligatures w14:val="standardContextual"/>
              </w:rPr>
              <w:t>安徽大学</w:t>
            </w:r>
          </w:p>
        </w:tc>
      </w:tr>
      <w:tr w14:paraId="6EADF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4" w:type="dxa"/>
            <w:vAlign w:val="center"/>
          </w:tcPr>
          <w:p w14:paraId="5F57D067">
            <w:pPr>
              <w:snapToGrid w:val="0"/>
              <w:ind w:left="0" w:leftChars="0" w:right="0" w:rightChars="0" w:firstLine="0" w:firstLineChars="0"/>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10</w:t>
            </w:r>
          </w:p>
        </w:tc>
        <w:tc>
          <w:tcPr>
            <w:tcW w:w="6011" w:type="dxa"/>
            <w:vAlign w:val="center"/>
          </w:tcPr>
          <w:p w14:paraId="09115B01">
            <w:pPr>
              <w:snapToGrid w:val="0"/>
              <w:ind w:left="0" w:leftChars="0" w:right="0" w:rightChars="0" w:firstLine="0" w:firstLineChars="0"/>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sz w:val="24"/>
                <w:szCs w:val="24"/>
              </w:rPr>
              <w:t>医疗行为贫困陷阱的形成路径、心理机制与干预对策研究</w:t>
            </w:r>
          </w:p>
        </w:tc>
        <w:tc>
          <w:tcPr>
            <w:tcW w:w="1490" w:type="dxa"/>
            <w:vAlign w:val="center"/>
          </w:tcPr>
          <w:p w14:paraId="2ACEF26D">
            <w:pPr>
              <w:snapToGrid w:val="0"/>
              <w:ind w:left="0" w:leftChars="0" w:right="0" w:rightChars="0" w:firstLine="0" w:firstLineChars="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黄龙</w:t>
            </w:r>
          </w:p>
        </w:tc>
        <w:tc>
          <w:tcPr>
            <w:tcW w:w="1694" w:type="dxa"/>
            <w:vAlign w:val="center"/>
          </w:tcPr>
          <w:p w14:paraId="3CBA1177">
            <w:pPr>
              <w:snapToGrid w:val="0"/>
              <w:ind w:left="0" w:leftChars="0" w:right="0" w:rightChars="0" w:firstLine="0" w:firstLineChars="0"/>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sz w:val="24"/>
                <w:szCs w:val="24"/>
              </w:rPr>
              <w:t>皖南医科大学</w:t>
            </w:r>
          </w:p>
        </w:tc>
      </w:tr>
    </w:tbl>
    <w:p w14:paraId="58ECDE4B">
      <w:pPr>
        <w:jc w:val="both"/>
        <w:rPr>
          <w:rFonts w:hint="eastAsia" w:ascii="方正小标宋简体" w:hAnsi="方正小标宋简体" w:eastAsia="方正小标宋简体" w:cs="方正小标宋简体"/>
          <w:sz w:val="44"/>
          <w:szCs w:val="44"/>
          <w:lang w:val="en-US" w:eastAsia="zh-CN"/>
        </w:rPr>
      </w:pPr>
    </w:p>
    <w:p w14:paraId="2A47AE7C">
      <w:pPr>
        <w:jc w:val="center"/>
        <w:rPr>
          <w:rFonts w:hint="eastAsia" w:ascii="方正小标宋简体" w:hAnsi="方正小标宋简体" w:eastAsia="方正小标宋简体" w:cs="方正小标宋简体"/>
          <w:sz w:val="44"/>
          <w:szCs w:val="44"/>
          <w:lang w:val="en-US" w:eastAsia="zh-CN"/>
        </w:rPr>
      </w:pPr>
    </w:p>
    <w:sectPr>
      <w:pgSz w:w="11906" w:h="16838"/>
      <w:pgMar w:top="1100" w:right="1179" w:bottom="1100" w:left="1349"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4C187DD-BE71-401C-AD32-C00EF29F78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C25BBE6F-A8F8-4D39-85AD-D67721A4D0EA}"/>
  </w:font>
  <w:font w:name="仿宋_GB2312">
    <w:altName w:val="仿宋"/>
    <w:panose1 w:val="02010609030101010101"/>
    <w:charset w:val="86"/>
    <w:family w:val="modern"/>
    <w:pitch w:val="default"/>
    <w:sig w:usb0="00000000" w:usb1="00000000" w:usb2="00000000" w:usb3="00000000" w:csb0="00040000" w:csb1="00000000"/>
    <w:embedRegular r:id="rId3" w:fontKey="{537EAC3C-C7DC-455C-9001-D0EE698B8E4E}"/>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EE0C8">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0E92F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C0E92F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F7284E"/>
    <w:rsid w:val="001339C8"/>
    <w:rsid w:val="003649CD"/>
    <w:rsid w:val="00375981"/>
    <w:rsid w:val="00386E29"/>
    <w:rsid w:val="003B7B67"/>
    <w:rsid w:val="004C06FA"/>
    <w:rsid w:val="005640E5"/>
    <w:rsid w:val="00611933"/>
    <w:rsid w:val="00796253"/>
    <w:rsid w:val="007C3278"/>
    <w:rsid w:val="007C671B"/>
    <w:rsid w:val="00903201"/>
    <w:rsid w:val="00994596"/>
    <w:rsid w:val="00A53F79"/>
    <w:rsid w:val="00B32709"/>
    <w:rsid w:val="00BA782B"/>
    <w:rsid w:val="00BE5E7B"/>
    <w:rsid w:val="00C22967"/>
    <w:rsid w:val="00CE35BF"/>
    <w:rsid w:val="00D25FE4"/>
    <w:rsid w:val="00D60D19"/>
    <w:rsid w:val="00F41F4F"/>
    <w:rsid w:val="00F45011"/>
    <w:rsid w:val="01857D67"/>
    <w:rsid w:val="09D91D3E"/>
    <w:rsid w:val="09E36C0B"/>
    <w:rsid w:val="0BF236D2"/>
    <w:rsid w:val="0D2A3ABE"/>
    <w:rsid w:val="0D860398"/>
    <w:rsid w:val="0E705CD9"/>
    <w:rsid w:val="0F515C7A"/>
    <w:rsid w:val="0FE64614"/>
    <w:rsid w:val="107240FA"/>
    <w:rsid w:val="11F3617A"/>
    <w:rsid w:val="12493F57"/>
    <w:rsid w:val="12F157AA"/>
    <w:rsid w:val="12FF0EBB"/>
    <w:rsid w:val="13C05D7D"/>
    <w:rsid w:val="14345F4E"/>
    <w:rsid w:val="143D7A30"/>
    <w:rsid w:val="16E027B8"/>
    <w:rsid w:val="17584751"/>
    <w:rsid w:val="17755695"/>
    <w:rsid w:val="181A12FF"/>
    <w:rsid w:val="18236FEB"/>
    <w:rsid w:val="1898199F"/>
    <w:rsid w:val="19497910"/>
    <w:rsid w:val="197E10D4"/>
    <w:rsid w:val="19C26A08"/>
    <w:rsid w:val="1A13204E"/>
    <w:rsid w:val="1B5B5CAF"/>
    <w:rsid w:val="1BB3694D"/>
    <w:rsid w:val="1E7C2FAF"/>
    <w:rsid w:val="20C503D8"/>
    <w:rsid w:val="217D6419"/>
    <w:rsid w:val="23EF6A88"/>
    <w:rsid w:val="26081219"/>
    <w:rsid w:val="26953B38"/>
    <w:rsid w:val="27331FC7"/>
    <w:rsid w:val="27F0056F"/>
    <w:rsid w:val="2A293BD0"/>
    <w:rsid w:val="2A5A12BB"/>
    <w:rsid w:val="2A765C78"/>
    <w:rsid w:val="2A9A62D0"/>
    <w:rsid w:val="2C75163F"/>
    <w:rsid w:val="2DEB066E"/>
    <w:rsid w:val="2E1969F5"/>
    <w:rsid w:val="2E6B4FBC"/>
    <w:rsid w:val="2F572B0A"/>
    <w:rsid w:val="305E78DC"/>
    <w:rsid w:val="35505F08"/>
    <w:rsid w:val="35EC67EB"/>
    <w:rsid w:val="36C330CF"/>
    <w:rsid w:val="36C7044C"/>
    <w:rsid w:val="38722AD9"/>
    <w:rsid w:val="392366F1"/>
    <w:rsid w:val="3985506D"/>
    <w:rsid w:val="3BB134AE"/>
    <w:rsid w:val="3D474095"/>
    <w:rsid w:val="3E35112C"/>
    <w:rsid w:val="404847F9"/>
    <w:rsid w:val="41346A5C"/>
    <w:rsid w:val="41CA1DB9"/>
    <w:rsid w:val="41E81FDD"/>
    <w:rsid w:val="45285F0B"/>
    <w:rsid w:val="47776372"/>
    <w:rsid w:val="47D71B2E"/>
    <w:rsid w:val="49F7284E"/>
    <w:rsid w:val="4A4D275C"/>
    <w:rsid w:val="4A755CCA"/>
    <w:rsid w:val="4AE573BB"/>
    <w:rsid w:val="4EAF015A"/>
    <w:rsid w:val="5138052B"/>
    <w:rsid w:val="533E0F47"/>
    <w:rsid w:val="55124348"/>
    <w:rsid w:val="585D0652"/>
    <w:rsid w:val="5A407A4A"/>
    <w:rsid w:val="5ACB37B8"/>
    <w:rsid w:val="5B135C07"/>
    <w:rsid w:val="5C5435C4"/>
    <w:rsid w:val="5CD43963"/>
    <w:rsid w:val="5CFC0590"/>
    <w:rsid w:val="5D1E7AA3"/>
    <w:rsid w:val="5D4513F3"/>
    <w:rsid w:val="60B1700A"/>
    <w:rsid w:val="60C8687B"/>
    <w:rsid w:val="62083E70"/>
    <w:rsid w:val="63600F21"/>
    <w:rsid w:val="648C4A9C"/>
    <w:rsid w:val="66F41470"/>
    <w:rsid w:val="69A21235"/>
    <w:rsid w:val="6B812446"/>
    <w:rsid w:val="6CC80A3F"/>
    <w:rsid w:val="6D4A628A"/>
    <w:rsid w:val="70FA2138"/>
    <w:rsid w:val="736B415D"/>
    <w:rsid w:val="739D7998"/>
    <w:rsid w:val="74AC5FB0"/>
    <w:rsid w:val="756643B1"/>
    <w:rsid w:val="778A4BB0"/>
    <w:rsid w:val="7B211C31"/>
    <w:rsid w:val="7B673064"/>
    <w:rsid w:val="7BD30CB9"/>
    <w:rsid w:val="7C373D2C"/>
    <w:rsid w:val="7E074902"/>
    <w:rsid w:val="7F6D2127"/>
    <w:rsid w:val="7FDD5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unhideWhenUsed/>
    <w:qFormat/>
    <w:uiPriority w:val="99"/>
    <w:pPr>
      <w:spacing w:before="100" w:beforeAutospacing="1" w:after="100" w:afterAutospacing="1"/>
    </w:pPr>
    <w:rPr>
      <w:rFonts w:ascii="Times New Roman" w:hAnsi="Times New Roman" w:eastAsia="Times New Roman" w:cs="Times New Roman"/>
      <w:kern w:val="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448</Words>
  <Characters>520</Characters>
  <Lines>231</Lines>
  <Paragraphs>300</Paragraphs>
  <TotalTime>75</TotalTime>
  <ScaleCrop>false</ScaleCrop>
  <LinksUpToDate>false</LinksUpToDate>
  <CharactersWithSpaces>541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2025-08-07T00:29:00Z</dcterms:created>
  <dc:creator>小毛栗</dc:creator>
  <cp:lastModifiedBy>萍踪浪迹</cp:lastModifiedBy>
  <cp:lastPrinted>2026-10-19T01:23:21Z</cp:lastPrinted>
  <dcterms:modified xsi:type="dcterms:W3CDTF">2026-10-19T03:39:01Z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EEDD37D5A17849F4BF19B1CA04D6CF96_11</vt:lpwstr>
  </property>
  <property fmtid="{D5CDD505-2E9C-101B-9397-08002B2CF9AE}" pid="4" name="KSOTemplateDocerSaveRecord">
    <vt:lpwstr>eyJoZGlkIjoiM2FiZmFhMzY0N2U0MjYzMjQ1MjIyZmY4ZDE5YjhjYzIiLCJ1c2VySWQiOiIxMjA5NzExOTgwIn0=</vt:lpwstr>
  </property>
</Properties>
</file>